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Rule="auto"/>
        <w:ind w:right="120"/>
        <w:jc w:val="center"/>
        <w:rPr>
          <w:rFonts w:ascii="Source Sans 3" w:cs="Source Sans 3" w:eastAsia="Source Sans 3" w:hAnsi="Source Sans 3"/>
          <w:b w:val="1"/>
          <w:bCs w:val="1"/>
          <w:sz w:val="40"/>
          <w:szCs w:val="40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40"/>
          <w:szCs w:val="40"/>
          <w:rtl w:val="0"/>
        </w:rPr>
        <w:t xml:space="preserve">SABERES E TERRITÓRIOS </w:t>
        <w:br w:type="textWrapping"/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32"/>
          <w:szCs w:val="32"/>
          <w:rtl w:val="0"/>
        </w:rPr>
        <w:t xml:space="preserve">-PREMIAÇÃO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before="120" w:lineRule="auto"/>
        <w:ind w:right="120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EDITAL DE CHAMAMENTO PÚBLICO Nº009/2026</w:t>
        <w:br w:type="textWrapping"/>
        <w:t xml:space="preserve">REDE MUNICIPAL DE PONTOS E PONTÕES DE CULTURA DE SABARÁ</w:t>
      </w:r>
    </w:p>
    <w:p w:rsidR="00000000" w:rsidDel="00000000" w:rsidP="00000000" w:rsidRDefault="00000000" w:rsidRPr="00000000" w14:paraId="0000000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CULTURA VIVA DO TAMANHO DO BRASIL! </w:t>
      </w:r>
    </w:p>
    <w:p w:rsidR="00000000" w:rsidDel="00000000" w:rsidP="00000000" w:rsidRDefault="00000000" w:rsidRPr="00000000" w14:paraId="0000000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PREMIAÇÃO DE PONTOS E PONTÕES DE CULTURA</w:t>
      </w:r>
    </w:p>
    <w:p w:rsidR="00000000" w:rsidDel="00000000" w:rsidP="00000000" w:rsidRDefault="00000000" w:rsidRPr="00000000" w14:paraId="0000000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ANEXO VIII - TERMO DE PREMIAÇÃO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="240" w:lineRule="auto"/>
        <w:jc w:val="center"/>
        <w:rPr>
          <w:rFonts w:ascii="Source Sans 3 Light" w:cs="Source Sans 3 Light" w:eastAsia="Source Sans 3 Light" w:hAnsi="Source Sans 3 Light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1058949842"/>
        <w:tag w:val="goog_rdk_0"/>
      </w:sdtPr>
      <w:sdtContent>
        <w:tbl>
          <w:tblPr>
            <w:tblStyle w:val="Table1"/>
            <w:tblW w:w="9029.0" w:type="dxa"/>
            <w:jc w:val="center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29"/>
            <w:tblGridChange w:id="0">
              <w:tblGrid>
                <w:gridCol w:w="9029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8">
                <w:pPr>
                  <w:keepNext w:val="0"/>
                  <w:keepLines w:val="0"/>
                  <w:pageBreakBefore w:val="0"/>
                  <w:widowControl w:val="0"/>
                  <w:numPr>
                    <w:ilvl w:val="0"/>
                    <w:numId w:val="1"/>
                  </w:numPr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720" w:right="0" w:hanging="360"/>
                  <w:jc w:val="left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DADOS DO PREMIADO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Nome da entidade ou coletivo cultural: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CPF OU CNPJ (se entidade):</w:t>
                </w:r>
              </w:p>
            </w:tc>
          </w:tr>
        </w:tbl>
      </w:sdtContent>
    </w:sdt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1109538340"/>
        <w:tag w:val="goog_rdk_1"/>
      </w:sdtPr>
      <w:sdtContent>
        <w:tbl>
          <w:tblPr>
            <w:tblStyle w:val="Table2"/>
            <w:tblW w:w="9029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1805.8"/>
            <w:gridCol w:w="1805.8"/>
            <w:gridCol w:w="1805.8"/>
            <w:gridCol w:w="1805.8"/>
            <w:gridCol w:w="1805.8"/>
            <w:tblGridChange w:id="0">
              <w:tblGrid>
                <w:gridCol w:w="1805.8"/>
                <w:gridCol w:w="1805.8"/>
                <w:gridCol w:w="1805.8"/>
                <w:gridCol w:w="1805.8"/>
                <w:gridCol w:w="1805.8"/>
              </w:tblGrid>
            </w:tblGridChange>
          </w:tblGrid>
          <w:tr>
            <w:trPr>
              <w:cantSplit w:val="0"/>
              <w:trHeight w:val="440" w:hRule="atLeast"/>
              <w:tblHeader w:val="0"/>
            </w:trPr>
            <w:tc>
              <w:tcPr>
                <w:gridSpan w:val="5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D">
                <w:pPr>
                  <w:keepNext w:val="0"/>
                  <w:keepLines w:val="0"/>
                  <w:pageBreakBefore w:val="0"/>
                  <w:widowControl w:val="0"/>
                  <w:numPr>
                    <w:ilvl w:val="0"/>
                    <w:numId w:val="1"/>
                  </w:numPr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720" w:right="0" w:hanging="360"/>
                  <w:jc w:val="left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DADOS BANCÁRIOS (PARA O CASO DE PREMIAÇÃO)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2">
                <w:pPr>
                  <w:widowControl w:val="0"/>
                  <w:spacing w:after="120" w:before="240" w:line="240" w:lineRule="auto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Nº Banco:</w:t>
                </w:r>
              </w:p>
              <w:p w:rsidR="00000000" w:rsidDel="00000000" w:rsidP="00000000" w:rsidRDefault="00000000" w:rsidRPr="00000000" w14:paraId="0000001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5">
                <w:pPr>
                  <w:widowControl w:val="0"/>
                  <w:spacing w:after="120" w:before="240" w:line="240" w:lineRule="auto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Nome do Banco:</w:t>
                </w:r>
              </w:p>
              <w:p w:rsidR="00000000" w:rsidDel="00000000" w:rsidP="00000000" w:rsidRDefault="00000000" w:rsidRPr="00000000" w14:paraId="0000001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7">
                <w:pPr>
                  <w:widowControl w:val="0"/>
                  <w:spacing w:after="120" w:before="240" w:line="240" w:lineRule="auto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Nº Agência:</w:t>
                </w:r>
              </w:p>
              <w:p w:rsidR="00000000" w:rsidDel="00000000" w:rsidP="00000000" w:rsidRDefault="00000000" w:rsidRPr="00000000" w14:paraId="0000001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Conta Corrente</w:t>
                  <w:br w:type="textWrapping"/>
                  <w:t xml:space="preserve">(   ) Conta Poupança</w:t>
                  <w:br w:type="textWrapping"/>
                  <w:br w:type="textWrapping"/>
                  <w:t xml:space="preserve">N° da Conta: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Praça de Pagamento</w:t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gridSpan w:val="5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B">
                <w:pPr>
                  <w:widowControl w:val="0"/>
                  <w:spacing w:after="120" w:before="240" w:line="240" w:lineRule="auto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Em caso de representante de candidatura como “grupo/coletivo cultural”, o prêmio será pago em conta corrente ou poupança de qualquer banco, tendo a pessoa candidata como única titular, não sendo aceitas contas conjuntas ou de terceiros, contas correntes de convênio ou instrumentos similares, contas-fácil ou contas-benefício, tais como: Bolsa Família, Bolsa Escola, Aposentadoria, dentre outras.</w:t>
                </w:r>
              </w:p>
              <w:p w:rsidR="00000000" w:rsidDel="00000000" w:rsidP="00000000" w:rsidRDefault="00000000" w:rsidRPr="00000000" w14:paraId="0000001C">
                <w:pPr>
                  <w:widowControl w:val="0"/>
                  <w:spacing w:after="120" w:before="240" w:line="240" w:lineRule="auto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Em caso de candidatura como “entidade”, o prêmio será pago exclusivamente em conta corrente que tenha a instituição como titular. Para tanto, não poderá ser indicada conta utilizada para convênio ou instrumentos similares.</w:t>
                </w:r>
              </w:p>
              <w:p w:rsidR="00000000" w:rsidDel="00000000" w:rsidP="00000000" w:rsidRDefault="00000000" w:rsidRPr="00000000" w14:paraId="0000001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2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1911359732"/>
        <w:tag w:val="goog_rdk_2"/>
      </w:sdtPr>
      <w:sdtContent>
        <w:tbl>
          <w:tblPr>
            <w:tblStyle w:val="Table3"/>
            <w:tblW w:w="9029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514.5"/>
            <w:gridCol w:w="4514.5"/>
            <w:tblGridChange w:id="0">
              <w:tblGrid>
                <w:gridCol w:w="4514.5"/>
                <w:gridCol w:w="4514.5"/>
              </w:tblGrid>
            </w:tblGridChange>
          </w:tblGrid>
          <w:tr>
            <w:trPr>
              <w:cantSplit w:val="0"/>
              <w:trHeight w:val="440" w:hRule="atLeast"/>
              <w:tblHeader w:val="0"/>
            </w:trPr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3">
                <w:pPr>
                  <w:keepNext w:val="0"/>
                  <w:keepLines w:val="0"/>
                  <w:pageBreakBefore w:val="0"/>
                  <w:widowControl w:val="0"/>
                  <w:numPr>
                    <w:ilvl w:val="0"/>
                    <w:numId w:val="1"/>
                  </w:numPr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720" w:right="0" w:hanging="360"/>
                  <w:jc w:val="left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VALOR DA PREMIAÇÃO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5">
                <w:pPr>
                  <w:widowControl w:val="0"/>
                  <w:spacing w:before="240" w:lineRule="auto"/>
                  <w:jc w:val="both"/>
                  <w:rPr>
                    <w:rFonts w:ascii="Source Sans 3 Light" w:cs="Source Sans 3 Light" w:eastAsia="Source Sans 3 Light" w:hAnsi="Source Sans 3 Light"/>
                    <w:sz w:val="28"/>
                    <w:szCs w:val="28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O valor da premiação concedida é de R$11.400,30 (onze mil e quatrocentos reais e trinta centavos)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6">
                <w:pPr>
                  <w:widowControl w:val="0"/>
                  <w:spacing w:before="240" w:lineRule="auto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Este valor foi repassado em parcela única diretamente para a conta bancária informada pelo(a) premiado(a).</w:t>
                </w:r>
              </w:p>
              <w:p w:rsidR="00000000" w:rsidDel="00000000" w:rsidP="00000000" w:rsidRDefault="00000000" w:rsidRPr="00000000" w14:paraId="0000002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2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="360" w:lineRule="auto"/>
        <w:jc w:val="both"/>
        <w:rPr>
          <w:rFonts w:ascii="Source Sans 3 Light" w:cs="Source Sans 3 Light" w:eastAsia="Source Sans 3 Light" w:hAnsi="Source Sans 3 Light"/>
          <w:color w:val="131314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color w:val="131314"/>
          <w:sz w:val="24"/>
          <w:szCs w:val="24"/>
          <w:rtl w:val="0"/>
        </w:rPr>
        <w:t xml:space="preserve">A presente premiação possui natureza jurídica de </w:t>
      </w:r>
      <w:r w:rsidDel="00000000" w:rsidR="00000000" w:rsidRPr="00000000">
        <w:rPr>
          <w:rFonts w:ascii="Source Sans 3" w:cs="Source Sans 3" w:eastAsia="Source Sans 3" w:hAnsi="Source Sans 3"/>
          <w:color w:val="131314"/>
          <w:sz w:val="24"/>
          <w:szCs w:val="24"/>
          <w:rtl w:val="0"/>
        </w:rPr>
        <w:t xml:space="preserve">doação sem encargo</w:t>
      </w:r>
      <w:r w:rsidDel="00000000" w:rsidR="00000000" w:rsidRPr="00000000">
        <w:rPr>
          <w:rFonts w:ascii="Source Sans 3 Light" w:cs="Source Sans 3 Light" w:eastAsia="Source Sans 3 Light" w:hAnsi="Source Sans 3 Light"/>
          <w:color w:val="131314"/>
          <w:sz w:val="24"/>
          <w:szCs w:val="24"/>
          <w:rtl w:val="0"/>
        </w:rPr>
        <w:t xml:space="preserve">. Desta forma, não há estabelecimento de obrigações futuras, exigência de contrapartida, nem a necessidade de assinatura de instrumento jurídico com obrigações de execução ou prestação de contas por parte do(a) premiado(a). O presente termo, em conjunto com o comprovante de depósito, produz o efeito de recibo do pagamento direto realizado pela administração pública.</w:t>
      </w:r>
    </w:p>
    <w:p w:rsidR="00000000" w:rsidDel="00000000" w:rsidP="00000000" w:rsidRDefault="00000000" w:rsidRPr="00000000" w14:paraId="0000002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Rule="auto"/>
        <w:ind w:left="720" w:firstLine="0"/>
        <w:rPr>
          <w:rFonts w:ascii="Source Sans 3 Light" w:cs="Source Sans 3 Light" w:eastAsia="Source Sans 3 Light" w:hAnsi="Source Sans 3 Light"/>
          <w:color w:val="131314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31314"/>
          <w:sz w:val="24"/>
          <w:szCs w:val="24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Rule="auto"/>
        <w:ind w:left="720" w:firstLine="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(Local e data) _____________________,________/_______/ 202_.</w:t>
      </w:r>
    </w:p>
    <w:p w:rsidR="00000000" w:rsidDel="00000000" w:rsidP="00000000" w:rsidRDefault="00000000" w:rsidRPr="00000000" w14:paraId="0000002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240" w:line="240" w:lineRule="auto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br w:type="textWrapping"/>
        <w:br w:type="textWrapping"/>
        <w:t xml:space="preserve">____________________________________________________</w:t>
      </w:r>
    </w:p>
    <w:p w:rsidR="00000000" w:rsidDel="00000000" w:rsidP="00000000" w:rsidRDefault="00000000" w:rsidRPr="00000000" w14:paraId="0000002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="240" w:lineRule="auto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Assinatura</w:t>
      </w:r>
    </w:p>
    <w:p w:rsidR="00000000" w:rsidDel="00000000" w:rsidP="00000000" w:rsidRDefault="00000000" w:rsidRPr="00000000" w14:paraId="0000002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="240" w:lineRule="auto"/>
        <w:jc w:val="center"/>
        <w:rPr>
          <w:rFonts w:ascii="Source Sans 3 Light" w:cs="Source Sans 3 Light" w:eastAsia="Source Sans 3 Light" w:hAnsi="Source Sans 3 Light"/>
          <w:color w:val="ff0000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color w:val="ff0000"/>
          <w:sz w:val="24"/>
          <w:szCs w:val="24"/>
          <w:rtl w:val="0"/>
        </w:rPr>
        <w:t xml:space="preserve">(Responsável Legal da Entidade Cultural)</w:t>
      </w:r>
    </w:p>
    <w:p w:rsidR="00000000" w:rsidDel="00000000" w:rsidP="00000000" w:rsidRDefault="00000000" w:rsidRPr="00000000" w14:paraId="0000002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="240" w:lineRule="auto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NOME COMPLETO</w:t>
      </w:r>
    </w:p>
    <w:p w:rsidR="00000000" w:rsidDel="00000000" w:rsidP="00000000" w:rsidRDefault="00000000" w:rsidRPr="00000000" w14:paraId="0000002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 w:orient="portrait"/>
      <w:pgMar w:bottom="1174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Source Sans 3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4304030</wp:posOffset>
          </wp:positionH>
          <wp:positionV relativeFrom="paragraph">
            <wp:posOffset>-152393</wp:posOffset>
          </wp:positionV>
          <wp:extent cx="882015" cy="739140"/>
          <wp:effectExtent b="0" l="0" r="0" t="0"/>
          <wp:wrapNone/>
          <wp:docPr descr="Fundo preto com letras brancas&#10;&#10;O conteúdo gerado por IA pode estar incorreto." id="2058414820" name="image3.png"/>
          <a:graphic>
            <a:graphicData uri="http://schemas.openxmlformats.org/drawingml/2006/picture">
              <pic:pic>
                <pic:nvPicPr>
                  <pic:cNvPr descr="Fundo preto com letras brancas&#10;&#10;O conteúdo gerado por IA pode estar incorreto." id="0" name="image3.png"/>
                  <pic:cNvPicPr preferRelativeResize="0"/>
                </pic:nvPicPr>
                <pic:blipFill>
                  <a:blip r:embed="rId1"/>
                  <a:srcRect b="0" l="64784" r="20738" t="91487"/>
                  <a:stretch>
                    <a:fillRect/>
                  </a:stretch>
                </pic:blipFill>
                <pic:spPr>
                  <a:xfrm>
                    <a:off x="0" y="0"/>
                    <a:ext cx="882015" cy="7391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971550</wp:posOffset>
          </wp:positionH>
          <wp:positionV relativeFrom="paragraph">
            <wp:posOffset>10749</wp:posOffset>
          </wp:positionV>
          <wp:extent cx="2145506" cy="504825"/>
          <wp:effectExtent b="0" l="0" r="0" t="0"/>
          <wp:wrapNone/>
          <wp:docPr id="2058414822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45506" cy="5048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3581400</wp:posOffset>
          </wp:positionH>
          <wp:positionV relativeFrom="paragraph">
            <wp:posOffset>0</wp:posOffset>
          </wp:positionV>
          <wp:extent cx="723066" cy="509001"/>
          <wp:effectExtent b="0" l="0" r="0" t="0"/>
          <wp:wrapNone/>
          <wp:docPr descr="Logotipo&#10;&#10;O conteúdo gerado por IA pode estar incorreto." id="2058414818" name="image1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3066" cy="50900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5200650</wp:posOffset>
          </wp:positionH>
          <wp:positionV relativeFrom="paragraph">
            <wp:posOffset>-57141</wp:posOffset>
          </wp:positionV>
          <wp:extent cx="1153265" cy="681903"/>
          <wp:effectExtent b="0" l="0" r="0" t="0"/>
          <wp:wrapNone/>
          <wp:docPr descr="Logotipo&#10;&#10;O conteúdo gerado por IA pode estar incorreto." id="2058414823" name="image2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2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53265" cy="68190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-485768</wp:posOffset>
          </wp:positionH>
          <wp:positionV relativeFrom="paragraph">
            <wp:posOffset>-57141</wp:posOffset>
          </wp:positionV>
          <wp:extent cx="1201567" cy="624078"/>
          <wp:effectExtent b="0" l="0" r="0" t="0"/>
          <wp:wrapNone/>
          <wp:docPr descr="Logotipo&#10;&#10;O conteúdo gerado por IA pode estar incorreto." id="2058414821" name="image6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6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01567" cy="624078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ind w:hanging="450"/>
      <w:jc w:val="both"/>
      <w:rPr/>
    </w:pPr>
    <w:r w:rsidDel="00000000" w:rsidR="00000000" w:rsidRPr="00000000">
      <w:rPr/>
      <w:drawing>
        <wp:inline distB="0" distT="0" distL="0" distR="0">
          <wp:extent cx="1186751" cy="853881"/>
          <wp:effectExtent b="0" l="0" r="0" t="0"/>
          <wp:docPr id="2058414824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86751" cy="85388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Source Sans 3" w:cs="Source Sans 3" w:eastAsia="Source Sans 3" w:hAnsi="Source Sans 3"/>
        <w:b w:val="1"/>
        <w:bCs w:val="1"/>
        <w:sz w:val="40"/>
        <w:szCs w:val="40"/>
        <w:rtl w:val="0"/>
      </w:rPr>
      <w:br w:type="textWrapping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-1077743</wp:posOffset>
          </wp:positionH>
          <wp:positionV relativeFrom="paragraph">
            <wp:posOffset>-314317</wp:posOffset>
          </wp:positionV>
          <wp:extent cx="7885748" cy="381000"/>
          <wp:effectExtent b="0" l="0" r="0" t="0"/>
          <wp:wrapNone/>
          <wp:docPr id="2058414819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 b="4583" l="0" r="0" t="56763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PargrafodaLista">
    <w:name w:val="List Paragraph"/>
    <w:basedOn w:val="Normal"/>
    <w:uiPriority w:val="34"/>
    <w:qFormat w:val="1"/>
    <w:rsid w:val="00197E51"/>
    <w:pPr>
      <w:ind w:left="720"/>
      <w:contextualSpacing w:val="1"/>
    </w:pPr>
  </w:style>
  <w:style w:type="character" w:styleId="Hyperlink">
    <w:name w:val="Hyperlink"/>
    <w:basedOn w:val="Fontepargpadro"/>
    <w:uiPriority w:val="99"/>
    <w:unhideWhenUsed w:val="1"/>
    <w:rsid w:val="00740E7B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740E7B"/>
    <w:rPr>
      <w:color w:val="605e5c"/>
      <w:shd w:color="auto" w:fill="e1dfdd" w:val="clear"/>
    </w:rPr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paragraph" w:styleId="Textodecomentrio">
    <w:name w:val="annotation text"/>
    <w:basedOn w:val="Normal"/>
    <w:link w:val="TextodecomentrioChar"/>
    <w:uiPriority w:val="99"/>
    <w:semiHidden w:val="1"/>
    <w:unhideWhenUsed w:val="1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 w:val="1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 w:val="1"/>
    <w:unhideWhenUsed w:val="1"/>
    <w:rPr>
      <w:sz w:val="16"/>
      <w:szCs w:val="16"/>
    </w:rPr>
  </w:style>
  <w:style w:type="paragraph" w:styleId="Reviso">
    <w:name w:val="Revision"/>
    <w:hidden w:val="1"/>
    <w:uiPriority w:val="99"/>
    <w:semiHidden w:val="1"/>
    <w:rsid w:val="008A241B"/>
    <w:pPr>
      <w:spacing w:line="240" w:lineRule="auto"/>
    </w:pPr>
  </w:style>
  <w:style w:type="paragraph" w:styleId="Cabealho">
    <w:name w:val="header"/>
    <w:basedOn w:val="Normal"/>
    <w:link w:val="CabealhoChar"/>
    <w:uiPriority w:val="99"/>
    <w:unhideWhenUsed w:val="1"/>
    <w:rsid w:val="00866082"/>
    <w:pPr>
      <w:tabs>
        <w:tab w:val="center" w:pos="4252"/>
        <w:tab w:val="right" w:pos="8504"/>
      </w:tabs>
      <w:spacing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866082"/>
  </w:style>
  <w:style w:type="paragraph" w:styleId="Rodap">
    <w:name w:val="footer"/>
    <w:basedOn w:val="Normal"/>
    <w:link w:val="RodapChar"/>
    <w:uiPriority w:val="99"/>
    <w:unhideWhenUsed w:val="1"/>
    <w:rsid w:val="00866082"/>
    <w:pPr>
      <w:tabs>
        <w:tab w:val="center" w:pos="4252"/>
        <w:tab w:val="right" w:pos="8504"/>
      </w:tabs>
      <w:spacing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866082"/>
  </w:style>
  <w:style w:type="table" w:styleId="TableNormal1" w:customStyle="1">
    <w:name w:val="Table Normal1"/>
    <w:rsid w:val="00DE7144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  <w:tblCellMar/>
    </w:tblPr>
  </w:style>
  <w:style w:type="table" w:styleId="Table1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-regular.ttf"/><Relationship Id="rId2" Type="http://schemas.openxmlformats.org/officeDocument/2006/relationships/font" Target="fonts/SourceSans3-bold.ttf"/><Relationship Id="rId3" Type="http://schemas.openxmlformats.org/officeDocument/2006/relationships/font" Target="fonts/SourceSans3-italic.ttf"/><Relationship Id="rId4" Type="http://schemas.openxmlformats.org/officeDocument/2006/relationships/font" Target="fonts/SourceSans3-boldItalic.ttf"/><Relationship Id="rId5" Type="http://schemas.openxmlformats.org/officeDocument/2006/relationships/font" Target="fonts/SourceSans3Light-regular.ttf"/><Relationship Id="rId6" Type="http://schemas.openxmlformats.org/officeDocument/2006/relationships/font" Target="fonts/SourceSans3Light-bold.ttf"/><Relationship Id="rId7" Type="http://schemas.openxmlformats.org/officeDocument/2006/relationships/font" Target="fonts/SourceSans3Light-italic.ttf"/><Relationship Id="rId8" Type="http://schemas.openxmlformats.org/officeDocument/2006/relationships/font" Target="fonts/SourceSans3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5.png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H34tzL18PR2IiTm9p8Hb9cWAYQ==">CgMxLjAaHwoBMBIaChgICVIUChJ0YWJsZS5kMGRuMHZodzdjYW0aHwoBMRIaChgICVIUChJ0YWJsZS50Zno3amp3YzJoYWgaHwoBMhIaChgICVIUChJ0YWJsZS41eWg1NDZyZnpjOHk4AHIhMV9JY3NvYkpSdEljR1pHMmk2cTE5VmtVVS1XUkRJNjFx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2025-02-05T16:09:00Z</dcterms:created>
  <dc:creator>Leonardo Pinheiro</dc:creator>
</cp:coreProperties>
</file>