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br w:type="textWrapping"/>
        <w:t xml:space="preserve">ANEXO V - DECLARAÇÃO ÉTNICO-RACIAL PARA COTAS</w:t>
        <w:br w:type="textWrapping"/>
        <w:t xml:space="preserve"> (PESSOAS NEGRAS OU INDÍGENAS)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6"/>
          <w:szCs w:val="26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6"/>
          <w:szCs w:val="26"/>
          <w:rtl w:val="0"/>
        </w:rPr>
        <w:t xml:space="preserve">DECLARAÇÃO ÉTNICO-RACIAL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Eu, 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NOME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5Il0Ikg4eJMrjQGIN9Sbw6D8w==">CgMxLjAyDmguZTRyNWFtY2JkejIwOAByITEwV3FHQnUwaTJ5Z0xtTGRuS0kzV1k4THZZbEllVmczOQ==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